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0DABC746" w:rsidR="0026113B" w:rsidRPr="00F26555" w:rsidRDefault="00C3690A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Pyramid Catapult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4338473D" w:rsidR="00384A08" w:rsidRPr="00DB0013" w:rsidRDefault="00EF6EA5" w:rsidP="00F011A1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Beginner</w:t>
            </w:r>
            <w:r w:rsidR="007B3CAE">
              <w:rPr>
                <w:color w:val="000000" w:themeColor="text1"/>
                <w:sz w:val="28"/>
                <w:szCs w:val="28"/>
              </w:rPr>
              <w:t>-Intermediate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109FC43B" w:rsidR="00A03075" w:rsidRPr="002B4710" w:rsidRDefault="00DB0013" w:rsidP="00F011A1">
            <w:pPr>
              <w:pStyle w:val="Heading1"/>
              <w:rPr>
                <w:rFonts w:cs="Arial"/>
                <w:b w:val="0"/>
                <w:bCs/>
              </w:rPr>
            </w:pPr>
            <w:bookmarkStart w:id="1" w:name="_Toc261004494"/>
            <w:r w:rsidRPr="002B4710">
              <w:rPr>
                <w:rFonts w:cs="Arial"/>
              </w:rPr>
              <w:t>Project Goal</w:t>
            </w:r>
          </w:p>
          <w:p w14:paraId="4F655DB1" w14:textId="60F5A618" w:rsidR="00A03075" w:rsidRPr="002B4710" w:rsidRDefault="00C83B2F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r w:rsidRPr="002B4710">
              <w:rPr>
                <w:rFonts w:ascii="Arial" w:eastAsia="Times New Roman" w:hAnsi="Arial" w:cs="Arial"/>
                <w:color w:val="000000" w:themeColor="text1"/>
                <w:szCs w:val="28"/>
              </w:rPr>
              <w:t>Students build</w:t>
            </w:r>
            <w:r w:rsidR="007B3CAE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</w:t>
            </w:r>
            <w:r w:rsidR="00EB79DB">
              <w:rPr>
                <w:rFonts w:ascii="Arial" w:eastAsia="Times New Roman" w:hAnsi="Arial" w:cs="Arial"/>
                <w:color w:val="000000" w:themeColor="text1"/>
                <w:szCs w:val="28"/>
              </w:rPr>
              <w:t>catapults made from a simple pyramid frame that launch corks at least 8</w:t>
            </w:r>
            <w:r w:rsidR="007B3CAE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feet. </w:t>
            </w:r>
          </w:p>
          <w:p w14:paraId="7EC81D99" w14:textId="77777777" w:rsidR="00F011A1" w:rsidRPr="002B4710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2B4710" w:rsidRDefault="00F26555" w:rsidP="00F011A1">
            <w:pPr>
              <w:pStyle w:val="Heading1"/>
              <w:rPr>
                <w:rFonts w:cs="Arial"/>
                <w:b w:val="0"/>
                <w:bCs/>
              </w:rPr>
            </w:pPr>
            <w:r w:rsidRPr="002B4710">
              <w:rPr>
                <w:rFonts w:cs="Arial"/>
              </w:rPr>
              <w:t>Design Variables</w:t>
            </w:r>
          </w:p>
          <w:p w14:paraId="4409D243" w14:textId="5818F0D9" w:rsidR="00A03075" w:rsidRPr="002B4710" w:rsidRDefault="00C3690A" w:rsidP="00EF6EA5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Length of the lever, placement of the cup</w:t>
            </w:r>
          </w:p>
          <w:p w14:paraId="47D43BBE" w14:textId="77777777" w:rsidR="00F011A1" w:rsidRPr="002B4710" w:rsidRDefault="00F011A1" w:rsidP="00F011A1">
            <w:pPr>
              <w:spacing w:after="0"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2B4710" w:rsidRDefault="00DB0013" w:rsidP="00C83B2F">
            <w:pPr>
              <w:pStyle w:val="Heading1"/>
              <w:rPr>
                <w:rFonts w:cs="Arial"/>
              </w:rPr>
            </w:pPr>
            <w:r w:rsidRPr="002B4710">
              <w:rPr>
                <w:rFonts w:cs="Arial"/>
              </w:rPr>
              <w:t>Key Concepts</w:t>
            </w:r>
          </w:p>
          <w:p w14:paraId="339FA334" w14:textId="5C8F53E1" w:rsidR="00F011A1" w:rsidRPr="00EF6EA5" w:rsidRDefault="00EF6EA5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Energy transformation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is when one kind of energy turns into a different form</w:t>
            </w:r>
            <w:r w:rsidR="001D3252"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57DF959D" w14:textId="0191B43C" w:rsidR="007B3CAE" w:rsidRDefault="007B3CAE" w:rsidP="00740152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Trusses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are triangles used in engineering to strengthen a structure</w:t>
            </w:r>
            <w:r w:rsidR="001D3252"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738146F2" w14:textId="4DBC1EF0" w:rsidR="007A7429" w:rsidRDefault="007A7429" w:rsidP="00740152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  <w:u w:val="single"/>
              </w:rPr>
              <w:t>Momentum</w:t>
            </w:r>
            <w:r w:rsidRPr="002B4710">
              <w:rPr>
                <w:rFonts w:ascii="Arial" w:hAnsi="Arial" w:cs="Arial"/>
                <w:color w:val="000000" w:themeColor="text1"/>
                <w:szCs w:val="28"/>
              </w:rPr>
              <w:t xml:space="preserve"> is the force that causes a moving object to continue to move in the direction it is already going toward</w:t>
            </w:r>
            <w:r w:rsidR="001D3252"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1DAFA38A" w14:textId="77777777" w:rsidR="00EF6EA5" w:rsidRPr="002B4710" w:rsidRDefault="00EF6EA5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bookmarkEnd w:id="1"/>
          <w:p w14:paraId="7045CBA7" w14:textId="77777777" w:rsidR="000F0D33" w:rsidRPr="002B4710" w:rsidRDefault="000F0D33" w:rsidP="000F0D33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40A2C6C5" w14:textId="432B2C2F" w:rsidR="000F0D33" w:rsidRDefault="00EF6EA5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Cut straws into </w:t>
            </w:r>
            <w:r w:rsidR="00740152">
              <w:rPr>
                <w:rFonts w:ascii="Arial" w:hAnsi="Arial" w:cs="Arial"/>
                <w:color w:val="000000" w:themeColor="text1"/>
                <w:szCs w:val="28"/>
              </w:rPr>
              <w:t>quarters (10 ¼-</w:t>
            </w:r>
            <w:r w:rsidR="007B3CAE">
              <w:rPr>
                <w:rFonts w:ascii="Arial" w:hAnsi="Arial" w:cs="Arial"/>
                <w:color w:val="000000" w:themeColor="text1"/>
                <w:szCs w:val="28"/>
              </w:rPr>
              <w:t>pieces per student)</w:t>
            </w:r>
          </w:p>
          <w:p w14:paraId="6C9528A6" w14:textId="30487194" w:rsidR="00006BDC" w:rsidRDefault="00006BDC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Make a triangle and a square using</w:t>
            </w:r>
            <w:r w:rsidR="00740152">
              <w:rPr>
                <w:rFonts w:ascii="Arial" w:hAnsi="Arial" w:cs="Arial"/>
                <w:color w:val="000000" w:themeColor="text1"/>
                <w:szCs w:val="28"/>
              </w:rPr>
              <w:t xml:space="preserve"> the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stick-and-straw building technique</w:t>
            </w:r>
          </w:p>
          <w:p w14:paraId="2F80F0AC" w14:textId="44FBBF6B" w:rsidR="003E31D4" w:rsidRDefault="003E31D4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Prepare 2 </w:t>
            </w:r>
            <w:r w:rsidR="001D3252">
              <w:rPr>
                <w:rFonts w:ascii="Arial" w:hAnsi="Arial" w:cs="Arial"/>
                <w:color w:val="000000" w:themeColor="text1"/>
                <w:szCs w:val="28"/>
              </w:rPr>
              <w:t xml:space="preserve">more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triangles (to speed up lecture demonstration)</w:t>
            </w:r>
          </w:p>
          <w:p w14:paraId="3FB04C35" w14:textId="3006FAE2" w:rsidR="000F0D33" w:rsidRPr="002B4710" w:rsidRDefault="00C83B2F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</w:rPr>
              <w:t>Set up a designated testing area with target</w:t>
            </w:r>
          </w:p>
          <w:p w14:paraId="7646A503" w14:textId="77777777" w:rsidR="00760BA8" w:rsidRPr="002B4710" w:rsidRDefault="00760BA8" w:rsidP="00760BA8">
            <w:pPr>
              <w:pStyle w:val="BlockText"/>
              <w:spacing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69686285" w14:textId="2B716085" w:rsidR="0026113B" w:rsidRPr="002B4710" w:rsidRDefault="0026113B" w:rsidP="00740152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191" w:type="pct"/>
          </w:tcPr>
          <w:p w14:paraId="64987D47" w14:textId="77777777" w:rsidR="0026113B" w:rsidRPr="002B4710" w:rsidRDefault="0026113B" w:rsidP="00F011A1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2B4710" w:rsidRDefault="008B714F" w:rsidP="00F011A1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455AE2B3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  <w:t>Basic Example</w:t>
            </w:r>
          </w:p>
          <w:p w14:paraId="1FB6B442" w14:textId="66C5ECC1" w:rsidR="00740152" w:rsidRDefault="00740152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10 craft stick</w:t>
            </w:r>
          </w:p>
          <w:p w14:paraId="65DFAA7E" w14:textId="52188540" w:rsidR="00740152" w:rsidRPr="00C3690A" w:rsidRDefault="00740152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5 skewer</w:t>
            </w:r>
          </w:p>
          <w:p w14:paraId="264ED02B" w14:textId="575E6D2E" w:rsidR="00F011A1" w:rsidRPr="00C3690A" w:rsidRDefault="001D3252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10 ¼-straw</w:t>
            </w:r>
          </w:p>
          <w:p w14:paraId="3894D611" w14:textId="3EC49723" w:rsidR="00F011A1" w:rsidRPr="00C3690A" w:rsidRDefault="00740152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1</w:t>
            </w:r>
            <w:r w:rsidR="00C83B2F" w:rsidRPr="00C3690A">
              <w:rPr>
                <w:rFonts w:ascii="Arial" w:hAnsi="Arial" w:cs="Arial"/>
                <w:color w:val="000000" w:themeColor="text1"/>
                <w:szCs w:val="28"/>
              </w:rPr>
              <w:t xml:space="preserve"> short </w:t>
            </w:r>
            <w:proofErr w:type="spellStart"/>
            <w:r w:rsidR="00C83B2F" w:rsidRPr="00C3690A">
              <w:rPr>
                <w:rFonts w:ascii="Arial" w:hAnsi="Arial" w:cs="Arial"/>
                <w:color w:val="000000" w:themeColor="text1"/>
                <w:szCs w:val="28"/>
              </w:rPr>
              <w:t>r.band</w:t>
            </w:r>
            <w:proofErr w:type="spellEnd"/>
          </w:p>
          <w:p w14:paraId="40E518DA" w14:textId="4521A474" w:rsidR="00F011A1" w:rsidRPr="00C3690A" w:rsidRDefault="00EF6EA5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C3690A">
              <w:rPr>
                <w:rFonts w:ascii="Arial" w:hAnsi="Arial" w:cs="Arial"/>
                <w:color w:val="000000" w:themeColor="text1"/>
                <w:szCs w:val="28"/>
              </w:rPr>
              <w:t xml:space="preserve">1 </w:t>
            </w:r>
            <w:r w:rsidR="007B3CAE" w:rsidRPr="00C3690A">
              <w:rPr>
                <w:rFonts w:ascii="Arial" w:hAnsi="Arial" w:cs="Arial"/>
                <w:color w:val="000000" w:themeColor="text1"/>
                <w:szCs w:val="28"/>
              </w:rPr>
              <w:t>cup</w:t>
            </w:r>
          </w:p>
          <w:p w14:paraId="7D56258C" w14:textId="3522FFDF" w:rsidR="00EF6EA5" w:rsidRPr="00C3690A" w:rsidRDefault="00740152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1</w:t>
            </w:r>
            <w:r w:rsidR="007B3CAE" w:rsidRPr="00C3690A">
              <w:rPr>
                <w:rFonts w:ascii="Arial" w:hAnsi="Arial" w:cs="Arial"/>
                <w:color w:val="000000" w:themeColor="text1"/>
                <w:szCs w:val="28"/>
              </w:rPr>
              <w:t xml:space="preserve"> cork</w:t>
            </w:r>
          </w:p>
          <w:p w14:paraId="2FF73265" w14:textId="4FC46BF3" w:rsidR="00F011A1" w:rsidRPr="00C3690A" w:rsidRDefault="00C83B2F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proofErr w:type="gramStart"/>
            <w:r w:rsidRPr="00C3690A">
              <w:rPr>
                <w:rFonts w:ascii="Arial" w:hAnsi="Arial" w:cs="Arial"/>
                <w:color w:val="000000" w:themeColor="text1"/>
                <w:szCs w:val="28"/>
              </w:rPr>
              <w:t>tape</w:t>
            </w:r>
            <w:proofErr w:type="gramEnd"/>
          </w:p>
          <w:p w14:paraId="515E66FA" w14:textId="2DA174C4" w:rsidR="005E3675" w:rsidRPr="00C3690A" w:rsidRDefault="005E3675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proofErr w:type="gramStart"/>
            <w:r w:rsidRPr="00C3690A">
              <w:rPr>
                <w:rFonts w:ascii="Arial" w:hAnsi="Arial" w:cs="Arial"/>
                <w:color w:val="000000" w:themeColor="text1"/>
                <w:szCs w:val="28"/>
              </w:rPr>
              <w:t>caution</w:t>
            </w:r>
            <w:proofErr w:type="gramEnd"/>
            <w:r w:rsidRPr="00C3690A">
              <w:rPr>
                <w:rFonts w:ascii="Arial" w:hAnsi="Arial" w:cs="Arial"/>
                <w:color w:val="000000" w:themeColor="text1"/>
                <w:szCs w:val="28"/>
              </w:rPr>
              <w:t xml:space="preserve"> tape</w:t>
            </w:r>
          </w:p>
          <w:p w14:paraId="3955264E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06FDF782" w14:textId="0FA91696" w:rsidR="00EF6EA5" w:rsidRDefault="000F0D33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  <w:u w:val="single"/>
              </w:rPr>
              <w:t>Advanced Idea</w:t>
            </w:r>
          </w:p>
          <w:p w14:paraId="2B733BA9" w14:textId="3D2E5DAB" w:rsidR="00C3690A" w:rsidRPr="00C3690A" w:rsidRDefault="00C3690A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Collapsible variation:</w:t>
            </w:r>
          </w:p>
          <w:p w14:paraId="58EFB6D9" w14:textId="4FEF53EB" w:rsidR="00C3690A" w:rsidRPr="00C3690A" w:rsidRDefault="00C3690A" w:rsidP="00C3690A">
            <w:pPr>
              <w:pStyle w:val="ListParagraph"/>
              <w:numPr>
                <w:ilvl w:val="0"/>
                <w:numId w:val="31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proofErr w:type="gramStart"/>
            <w:r w:rsidRPr="00C3690A">
              <w:rPr>
                <w:rFonts w:ascii="Arial" w:hAnsi="Arial" w:cs="Arial"/>
                <w:color w:val="000000" w:themeColor="text1"/>
                <w:szCs w:val="28"/>
              </w:rPr>
              <w:t>string</w:t>
            </w:r>
            <w:proofErr w:type="gramEnd"/>
          </w:p>
          <w:p w14:paraId="3790A1D3" w14:textId="77777777" w:rsidR="00C3690A" w:rsidRDefault="00C3690A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429CF322" w14:textId="77777777" w:rsidR="0052028D" w:rsidRPr="002B4710" w:rsidRDefault="0052028D" w:rsidP="0052028D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Safety</w:t>
            </w:r>
          </w:p>
          <w:p w14:paraId="57927874" w14:textId="1A28287C" w:rsidR="0052028D" w:rsidRPr="007B3CAE" w:rsidRDefault="0052028D" w:rsidP="0052028D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2B4710">
              <w:rPr>
                <w:rFonts w:ascii="Arial" w:hAnsi="Arial" w:cs="Arial"/>
              </w:rPr>
              <w:t xml:space="preserve">Always aim the </w:t>
            </w:r>
            <w:r>
              <w:rPr>
                <w:rFonts w:ascii="Arial" w:hAnsi="Arial" w:cs="Arial"/>
              </w:rPr>
              <w:t>catapult</w:t>
            </w:r>
            <w:r w:rsidRPr="002B471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away from people and breakables</w:t>
            </w:r>
          </w:p>
        </w:tc>
      </w:tr>
    </w:tbl>
    <w:tbl>
      <w:tblPr>
        <w:tblStyle w:val="TableGrid"/>
        <w:tblpPr w:leftFromText="187" w:rightFromText="187" w:vertAnchor="page" w:horzAnchor="page" w:tblpX="749" w:tblpY="112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740152" w:rsidRPr="008842EA" w14:paraId="6D584971" w14:textId="77777777" w:rsidTr="00740152">
        <w:trPr>
          <w:trHeight w:val="107"/>
        </w:trPr>
        <w:tc>
          <w:tcPr>
            <w:tcW w:w="11152" w:type="dxa"/>
            <w:gridSpan w:val="2"/>
          </w:tcPr>
          <w:bookmarkEnd w:id="0"/>
          <w:p w14:paraId="20BC2807" w14:textId="77777777" w:rsidR="00740152" w:rsidRPr="00F011A1" w:rsidRDefault="00740152" w:rsidP="00740152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740152" w:rsidRPr="008842EA" w14:paraId="47F65F7F" w14:textId="77777777" w:rsidTr="00740152">
        <w:trPr>
          <w:trHeight w:val="106"/>
        </w:trPr>
        <w:tc>
          <w:tcPr>
            <w:tcW w:w="3015" w:type="dxa"/>
          </w:tcPr>
          <w:p w14:paraId="6F065707" w14:textId="7D748FFC" w:rsidR="00740152" w:rsidRPr="00F011A1" w:rsidRDefault="00740152" w:rsidP="00EB79DB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EB79DB">
              <w:rPr>
                <w:rFonts w:ascii="Arial" w:hAnsi="Arial" w:cs="Arial"/>
                <w:i/>
                <w:color w:val="000000" w:themeColor="text1"/>
                <w:szCs w:val="28"/>
              </w:rPr>
              <w:t>catapult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is… </w:t>
            </w:r>
          </w:p>
        </w:tc>
        <w:tc>
          <w:tcPr>
            <w:tcW w:w="8137" w:type="dxa"/>
          </w:tcPr>
          <w:p w14:paraId="6145A5CC" w14:textId="77777777" w:rsidR="00740152" w:rsidRPr="00F011A1" w:rsidRDefault="00740152" w:rsidP="00740152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740152" w:rsidRPr="008842EA" w14:paraId="66771887" w14:textId="77777777" w:rsidTr="00740152">
        <w:trPr>
          <w:trHeight w:val="636"/>
        </w:trPr>
        <w:tc>
          <w:tcPr>
            <w:tcW w:w="3015" w:type="dxa"/>
          </w:tcPr>
          <w:p w14:paraId="51BA638D" w14:textId="77777777" w:rsidR="00740152" w:rsidRPr="008842EA" w:rsidRDefault="00740152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Firing less than 10 feet</w:t>
            </w:r>
          </w:p>
        </w:tc>
        <w:tc>
          <w:tcPr>
            <w:tcW w:w="8137" w:type="dxa"/>
          </w:tcPr>
          <w:p w14:paraId="7689FEF2" w14:textId="77777777" w:rsidR="00740152" w:rsidRPr="008842EA" w:rsidRDefault="00740152" w:rsidP="00740152">
            <w:pPr>
              <w:pStyle w:val="ListBullet"/>
            </w:pPr>
            <w:r w:rsidRPr="008842EA">
              <w:t>There is not enough energy stored in the rubber band</w:t>
            </w:r>
            <w:r>
              <w:t>s</w:t>
            </w:r>
          </w:p>
          <w:p w14:paraId="411890C8" w14:textId="35F2A5EA" w:rsidR="00EB79DB" w:rsidRPr="008842EA" w:rsidRDefault="00740152" w:rsidP="001D3252">
            <w:pPr>
              <w:pStyle w:val="ListBullet"/>
            </w:pPr>
            <w:r>
              <w:t>The cup is being released unevenly</w:t>
            </w:r>
          </w:p>
        </w:tc>
      </w:tr>
      <w:tr w:rsidR="00740152" w:rsidRPr="008842EA" w14:paraId="157B751E" w14:textId="77777777" w:rsidTr="00740152">
        <w:trPr>
          <w:trHeight w:val="266"/>
        </w:trPr>
        <w:tc>
          <w:tcPr>
            <w:tcW w:w="3015" w:type="dxa"/>
          </w:tcPr>
          <w:p w14:paraId="01F4E503" w14:textId="7BC4AAC2" w:rsidR="00740152" w:rsidRPr="00EB79DB" w:rsidRDefault="00EB79DB" w:rsidP="00EB79DB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holding a pyramid shape or falling apart</w:t>
            </w:r>
          </w:p>
        </w:tc>
        <w:tc>
          <w:tcPr>
            <w:tcW w:w="8137" w:type="dxa"/>
          </w:tcPr>
          <w:p w14:paraId="6B471DB6" w14:textId="3016A316" w:rsidR="00740152" w:rsidRDefault="00EB79DB" w:rsidP="00EB79DB">
            <w:pPr>
              <w:pStyle w:val="ListBullet"/>
            </w:pPr>
            <w:r>
              <w:t>Apply larger pieces of tape at loose connections</w:t>
            </w:r>
          </w:p>
          <w:p w14:paraId="2B026222" w14:textId="6F7B4035" w:rsidR="00EB79DB" w:rsidRPr="00EB79DB" w:rsidRDefault="00EB79DB" w:rsidP="00EB79DB">
            <w:pPr>
              <w:pStyle w:val="ListBullet"/>
            </w:pPr>
            <w:r>
              <w:t>Tape the sides of the catapult together in at least two places</w:t>
            </w:r>
          </w:p>
        </w:tc>
      </w:tr>
      <w:tr w:rsidR="00740152" w:rsidRPr="008842EA" w14:paraId="0DD88178" w14:textId="77777777" w:rsidTr="00740152">
        <w:trPr>
          <w:trHeight w:val="154"/>
        </w:trPr>
        <w:tc>
          <w:tcPr>
            <w:tcW w:w="3015" w:type="dxa"/>
          </w:tcPr>
          <w:p w14:paraId="3C48C44F" w14:textId="696E928C" w:rsidR="00740152" w:rsidRPr="008842EA" w:rsidRDefault="00EB79DB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Aiming sideways</w:t>
            </w:r>
          </w:p>
        </w:tc>
        <w:tc>
          <w:tcPr>
            <w:tcW w:w="8137" w:type="dxa"/>
          </w:tcPr>
          <w:p w14:paraId="1DB408F9" w14:textId="6D558220" w:rsidR="00740152" w:rsidRDefault="001D3252" w:rsidP="00EB79DB">
            <w:pPr>
              <w:pStyle w:val="ListBullet"/>
            </w:pPr>
            <w:r>
              <w:t>The skewers in the catapult lever</w:t>
            </w:r>
            <w:r w:rsidR="00EB79DB">
              <w:t xml:space="preserve"> </w:t>
            </w:r>
            <w:r>
              <w:t>are not flat</w:t>
            </w:r>
          </w:p>
          <w:p w14:paraId="07282D8E" w14:textId="08149B0F" w:rsidR="00EB79DB" w:rsidRDefault="00EB79DB" w:rsidP="00EB79DB">
            <w:pPr>
              <w:pStyle w:val="ListBullet"/>
            </w:pPr>
            <w:r>
              <w:t>The straw that connects the lever to the frame is bent</w:t>
            </w:r>
          </w:p>
          <w:p w14:paraId="113A8A4E" w14:textId="30090BA7" w:rsidR="00EB79DB" w:rsidRPr="008842EA" w:rsidRDefault="00EB79DB" w:rsidP="00EB79DB">
            <w:pPr>
              <w:pStyle w:val="ListBullet"/>
            </w:pPr>
            <w:r>
              <w:t xml:space="preserve">The </w:t>
            </w:r>
            <w:r w:rsidR="00B21617">
              <w:t>rubber bands are unevenly stretched around the lever</w:t>
            </w:r>
          </w:p>
        </w:tc>
      </w:tr>
    </w:tbl>
    <w:p w14:paraId="50DC6023" w14:textId="2B6864C6" w:rsidR="00EF6EA5" w:rsidRDefault="00EF6EA5" w:rsidP="00EF6EA5">
      <w:pPr>
        <w:tabs>
          <w:tab w:val="left" w:pos="4347"/>
        </w:tabs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  <w:r>
        <w:lastRenderedPageBreak/>
        <w:tab/>
      </w:r>
    </w:p>
    <w:p w14:paraId="61858CAC" w14:textId="5089C877" w:rsidR="00CC5FD6" w:rsidRPr="00C81646" w:rsidRDefault="00CC5FD6" w:rsidP="00CC5FD6">
      <w:pPr>
        <w:pStyle w:val="Heading1"/>
      </w:pPr>
      <w:r w:rsidRPr="00C81646">
        <w:t>Introduce project name and demonstrate how it works (1 min)</w:t>
      </w:r>
    </w:p>
    <w:p w14:paraId="55A784D4" w14:textId="180FEAC4" w:rsidR="00CC5FD6" w:rsidRDefault="00CC5FD6" w:rsidP="00715CB2">
      <w:pPr>
        <w:pStyle w:val="ListParagraph"/>
        <w:numPr>
          <w:ilvl w:val="0"/>
          <w:numId w:val="2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Establish safety protocol at the beginning of class</w:t>
      </w:r>
    </w:p>
    <w:p w14:paraId="35AE1AAD" w14:textId="77777777" w:rsidR="00CC5FD6" w:rsidRPr="00CC5FD6" w:rsidRDefault="00CC5FD6" w:rsidP="00CC5FD6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69F9063" w14:textId="77777777" w:rsidR="00CC5FD6" w:rsidRPr="00F31875" w:rsidRDefault="00CC5FD6" w:rsidP="00CC5FD6">
      <w:pPr>
        <w:pStyle w:val="Heading1"/>
      </w:pPr>
      <w:r w:rsidRPr="00C81646">
        <w:t>Explain how it works (2 min)</w:t>
      </w:r>
    </w:p>
    <w:p w14:paraId="09DBE36F" w14:textId="77777777" w:rsidR="00CC5FD6" w:rsidRPr="00C81646" w:rsidRDefault="00CC5FD6" w:rsidP="00715CB2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EF6EA5">
        <w:rPr>
          <w:rFonts w:ascii="Arial" w:eastAsia="Times New Roman" w:hAnsi="Arial" w:cs="Arial"/>
          <w:color w:val="000000" w:themeColor="text1"/>
        </w:rPr>
        <w:t>Energy</w:t>
      </w:r>
      <w:r w:rsidRPr="00C81646">
        <w:rPr>
          <w:rFonts w:ascii="Arial" w:eastAsia="Times New Roman" w:hAnsi="Arial" w:cs="Arial"/>
          <w:color w:val="000000" w:themeColor="text1"/>
        </w:rPr>
        <w:t xml:space="preserve"> is stored in the rubber bands by </w:t>
      </w:r>
      <w:r>
        <w:rPr>
          <w:rFonts w:ascii="Arial" w:eastAsia="Times New Roman" w:hAnsi="Arial" w:cs="Arial"/>
          <w:color w:val="000000" w:themeColor="text1"/>
        </w:rPr>
        <w:t>stretching them.</w:t>
      </w:r>
    </w:p>
    <w:p w14:paraId="2B7BA5C8" w14:textId="2022CC22" w:rsidR="00CC5FD6" w:rsidRPr="003E31D4" w:rsidRDefault="00CC5FD6" w:rsidP="007B3CAE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When released, the stored </w:t>
      </w:r>
      <w:r w:rsidRPr="00EF6EA5">
        <w:rPr>
          <w:rFonts w:ascii="Arial" w:eastAsia="Times New Roman" w:hAnsi="Arial" w:cs="Arial"/>
          <w:color w:val="000000" w:themeColor="text1"/>
          <w:u w:val="single"/>
        </w:rPr>
        <w:t xml:space="preserve">energy </w:t>
      </w:r>
      <w:r w:rsidR="00EF6EA5" w:rsidRPr="00EF6EA5">
        <w:rPr>
          <w:rFonts w:ascii="Arial" w:eastAsia="Times New Roman" w:hAnsi="Arial" w:cs="Arial"/>
          <w:color w:val="000000" w:themeColor="text1"/>
          <w:u w:val="single"/>
        </w:rPr>
        <w:t>transforms</w:t>
      </w:r>
      <w:r w:rsidR="00EF6EA5">
        <w:rPr>
          <w:rFonts w:ascii="Arial" w:eastAsia="Times New Roman" w:hAnsi="Arial" w:cs="Arial"/>
          <w:color w:val="000000" w:themeColor="text1"/>
        </w:rPr>
        <w:t xml:space="preserve"> into moving energy</w:t>
      </w:r>
      <w:r>
        <w:rPr>
          <w:rFonts w:ascii="Arial" w:eastAsia="Times New Roman" w:hAnsi="Arial" w:cs="Arial"/>
          <w:color w:val="000000" w:themeColor="text1"/>
        </w:rPr>
        <w:t xml:space="preserve"> (</w:t>
      </w:r>
      <w:r w:rsidR="00EF6EA5">
        <w:rPr>
          <w:rFonts w:ascii="Arial" w:eastAsia="Times New Roman" w:hAnsi="Arial" w:cs="Arial"/>
          <w:color w:val="000000" w:themeColor="text1"/>
        </w:rPr>
        <w:t>kinetic</w:t>
      </w:r>
      <w:r>
        <w:rPr>
          <w:rFonts w:ascii="Arial" w:eastAsia="Times New Roman" w:hAnsi="Arial" w:cs="Arial"/>
          <w:color w:val="000000" w:themeColor="text1"/>
        </w:rPr>
        <w:t xml:space="preserve"> energy) by </w:t>
      </w:r>
      <w:r w:rsidR="003E31D4">
        <w:rPr>
          <w:rFonts w:ascii="Arial" w:eastAsia="Times New Roman" w:hAnsi="Arial" w:cs="Arial"/>
          <w:color w:val="000000" w:themeColor="text1"/>
        </w:rPr>
        <w:t>quickly raising the catapult arm.</w:t>
      </w:r>
    </w:p>
    <w:p w14:paraId="549BA72A" w14:textId="2FF44A5D" w:rsidR="003E31D4" w:rsidRPr="003E31D4" w:rsidRDefault="003E31D4" w:rsidP="007B3CAE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The pyramid stops the catapult arm, but the cork is not held back.</w:t>
      </w:r>
    </w:p>
    <w:p w14:paraId="14698A88" w14:textId="04D40BF5" w:rsidR="003E31D4" w:rsidRPr="001C38D6" w:rsidRDefault="003E31D4" w:rsidP="007B3CAE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The </w:t>
      </w:r>
      <w:r w:rsidRPr="001C38D6">
        <w:rPr>
          <w:rFonts w:ascii="Arial" w:eastAsia="Times New Roman" w:hAnsi="Arial" w:cs="Arial"/>
          <w:color w:val="000000" w:themeColor="text1"/>
        </w:rPr>
        <w:t xml:space="preserve">cork keeps moving in the same direction as the catapult basket. This is called </w:t>
      </w:r>
      <w:r w:rsidRPr="001C38D6">
        <w:rPr>
          <w:rFonts w:ascii="Arial" w:eastAsia="Times New Roman" w:hAnsi="Arial" w:cs="Arial"/>
          <w:color w:val="000000" w:themeColor="text1"/>
          <w:u w:val="single"/>
        </w:rPr>
        <w:t>momentum</w:t>
      </w:r>
      <w:r w:rsidRPr="001C38D6">
        <w:rPr>
          <w:rFonts w:ascii="Arial" w:eastAsia="Times New Roman" w:hAnsi="Arial" w:cs="Arial"/>
          <w:color w:val="000000" w:themeColor="text1"/>
        </w:rPr>
        <w:t>.</w:t>
      </w:r>
    </w:p>
    <w:p w14:paraId="05365FEF" w14:textId="02606524" w:rsidR="003E31D4" w:rsidRPr="001C38D6" w:rsidRDefault="003E31D4" w:rsidP="003E31D4">
      <w:pPr>
        <w:pStyle w:val="ListParagraph"/>
        <w:numPr>
          <w:ilvl w:val="1"/>
          <w:numId w:val="24"/>
        </w:numPr>
        <w:spacing w:after="0"/>
        <w:rPr>
          <w:color w:val="000000" w:themeColor="text1"/>
        </w:rPr>
      </w:pPr>
      <w:r w:rsidRPr="001C38D6">
        <w:rPr>
          <w:color w:val="000000" w:themeColor="text1"/>
        </w:rPr>
        <w:t xml:space="preserve">Think of it like this: When you are running downhill, is it easy to stop or turn? No, because the </w:t>
      </w:r>
      <w:r w:rsidRPr="001C38D6">
        <w:rPr>
          <w:color w:val="000000" w:themeColor="text1"/>
          <w:u w:val="single"/>
        </w:rPr>
        <w:t>mass</w:t>
      </w:r>
      <w:r w:rsidRPr="001C38D6">
        <w:rPr>
          <w:color w:val="000000" w:themeColor="text1"/>
        </w:rPr>
        <w:t xml:space="preserve"> of your body has </w:t>
      </w:r>
      <w:r w:rsidRPr="001C38D6">
        <w:rPr>
          <w:color w:val="000000" w:themeColor="text1"/>
          <w:u w:val="single"/>
        </w:rPr>
        <w:t>momentum</w:t>
      </w:r>
      <w:r w:rsidRPr="001C38D6">
        <w:rPr>
          <w:color w:val="000000" w:themeColor="text1"/>
        </w:rPr>
        <w:t xml:space="preserve">, which keeps you moving in the direction </w:t>
      </w:r>
      <w:proofErr w:type="gramStart"/>
      <w:r w:rsidRPr="001C38D6">
        <w:rPr>
          <w:color w:val="000000" w:themeColor="text1"/>
        </w:rPr>
        <w:t>that</w:t>
      </w:r>
      <w:proofErr w:type="gramEnd"/>
      <w:r w:rsidRPr="001C38D6">
        <w:rPr>
          <w:color w:val="000000" w:themeColor="text1"/>
        </w:rPr>
        <w:t xml:space="preserve"> you’re running in.</w:t>
      </w:r>
    </w:p>
    <w:p w14:paraId="40A79A13" w14:textId="7451D89E" w:rsidR="00006BDC" w:rsidRDefault="00006BDC" w:rsidP="00006BDC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Define what a </w:t>
      </w:r>
      <w:r w:rsidRPr="00006BDC">
        <w:rPr>
          <w:rFonts w:ascii="Arial" w:hAnsi="Arial" w:cs="Arial"/>
          <w:color w:val="000000" w:themeColor="text1"/>
          <w:u w:val="single"/>
        </w:rPr>
        <w:t>truss</w:t>
      </w:r>
      <w:r>
        <w:rPr>
          <w:rFonts w:ascii="Arial" w:hAnsi="Arial" w:cs="Arial"/>
          <w:color w:val="000000" w:themeColor="text1"/>
        </w:rPr>
        <w:t xml:space="preserve"> is. The </w:t>
      </w:r>
      <w:r w:rsidR="003E31D4">
        <w:rPr>
          <w:rFonts w:ascii="Arial" w:hAnsi="Arial" w:cs="Arial"/>
          <w:color w:val="000000" w:themeColor="text1"/>
        </w:rPr>
        <w:t>pyramid catapult</w:t>
      </w:r>
      <w:r>
        <w:rPr>
          <w:rFonts w:ascii="Arial" w:hAnsi="Arial" w:cs="Arial"/>
          <w:color w:val="000000" w:themeColor="text1"/>
        </w:rPr>
        <w:t xml:space="preserve"> i</w:t>
      </w:r>
      <w:r w:rsidR="003E31D4">
        <w:rPr>
          <w:rFonts w:ascii="Arial" w:hAnsi="Arial" w:cs="Arial"/>
          <w:color w:val="000000" w:themeColor="text1"/>
        </w:rPr>
        <w:t xml:space="preserve">s made of three </w:t>
      </w:r>
      <w:r w:rsidR="003E31D4" w:rsidRPr="001D3252">
        <w:rPr>
          <w:rFonts w:ascii="Arial" w:hAnsi="Arial" w:cs="Arial"/>
          <w:color w:val="000000" w:themeColor="text1"/>
          <w:u w:val="single"/>
        </w:rPr>
        <w:t>trusses</w:t>
      </w:r>
      <w:r w:rsidR="003E31D4">
        <w:rPr>
          <w:rFonts w:ascii="Arial" w:hAnsi="Arial" w:cs="Arial"/>
          <w:color w:val="000000" w:themeColor="text1"/>
        </w:rPr>
        <w:t>.</w:t>
      </w:r>
    </w:p>
    <w:p w14:paraId="78CE99A6" w14:textId="6EBD4A13" w:rsidR="00006BDC" w:rsidRDefault="00006BDC" w:rsidP="00006BDC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Explain that </w:t>
      </w:r>
      <w:r w:rsidRPr="00006BDC">
        <w:rPr>
          <w:rFonts w:ascii="Arial" w:hAnsi="Arial" w:cs="Arial"/>
          <w:color w:val="000000" w:themeColor="text1"/>
          <w:u w:val="single"/>
        </w:rPr>
        <w:t>trusses</w:t>
      </w:r>
      <w:r>
        <w:rPr>
          <w:rFonts w:ascii="Arial" w:hAnsi="Arial" w:cs="Arial"/>
          <w:color w:val="000000" w:themeColor="text1"/>
        </w:rPr>
        <w:t xml:space="preserve"> are strong because the shape of a triangle doesn’t change very easily.</w:t>
      </w:r>
    </w:p>
    <w:p w14:paraId="487F55C1" w14:textId="77777777" w:rsidR="001C38D6" w:rsidRDefault="001C38D6" w:rsidP="001C38D6">
      <w:pPr>
        <w:pStyle w:val="ListParagraph"/>
        <w:numPr>
          <w:ilvl w:val="1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Place your prepared triangle on a surface and press down. Note that it may bend, but it doesn’t really change its shape. </w:t>
      </w:r>
    </w:p>
    <w:p w14:paraId="5809B7E3" w14:textId="77777777" w:rsidR="001C38D6" w:rsidRDefault="001C38D6" w:rsidP="001C38D6">
      <w:pPr>
        <w:pStyle w:val="ListParagraph"/>
        <w:numPr>
          <w:ilvl w:val="1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Do the same with the square. Note that it easily collapses.</w:t>
      </w:r>
    </w:p>
    <w:p w14:paraId="07E05317" w14:textId="77777777" w:rsidR="001C38D6" w:rsidRPr="00620279" w:rsidRDefault="001C38D6" w:rsidP="001C38D6">
      <w:pPr>
        <w:pStyle w:val="ListParagraph"/>
        <w:numPr>
          <w:ilvl w:val="1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Triangles don’t flatten in the same way. The only way for a triangle to change its shape is if it breaks. This is what makes </w:t>
      </w:r>
      <w:r w:rsidRPr="00006BDC">
        <w:rPr>
          <w:rFonts w:ascii="Arial" w:hAnsi="Arial" w:cs="Arial"/>
          <w:color w:val="000000" w:themeColor="text1"/>
          <w:u w:val="single"/>
        </w:rPr>
        <w:t>trusses</w:t>
      </w:r>
      <w:r>
        <w:rPr>
          <w:rFonts w:ascii="Arial" w:hAnsi="Arial" w:cs="Arial"/>
          <w:color w:val="000000" w:themeColor="text1"/>
        </w:rPr>
        <w:t xml:space="preserve"> so strong.</w:t>
      </w:r>
    </w:p>
    <w:p w14:paraId="2BC2DFEF" w14:textId="77777777" w:rsidR="00CC5FD6" w:rsidRPr="00CC5FD6" w:rsidRDefault="00CC5FD6" w:rsidP="00CC5FD6">
      <w:pPr>
        <w:spacing w:after="0" w:line="240" w:lineRule="auto"/>
        <w:rPr>
          <w:rFonts w:ascii="Arial" w:eastAsia="Times New Roman" w:hAnsi="Arial" w:cs="Arial"/>
          <w:color w:val="000000" w:themeColor="text1"/>
        </w:rPr>
      </w:pPr>
      <w:bookmarkStart w:id="2" w:name="_GoBack"/>
      <w:bookmarkEnd w:id="2"/>
    </w:p>
    <w:p w14:paraId="30C08951" w14:textId="0B8C2BA5" w:rsidR="00CC5FD6" w:rsidRPr="00C81646" w:rsidRDefault="00CC5FD6" w:rsidP="00CC5FD6">
      <w:pPr>
        <w:pStyle w:val="Heading1"/>
      </w:pPr>
      <w:r w:rsidRPr="00C81646">
        <w:t>Show students how to build the Basic Example</w:t>
      </w:r>
      <w:r w:rsidR="001D3252">
        <w:t xml:space="preserve"> (6</w:t>
      </w:r>
      <w:r>
        <w:t xml:space="preserve"> min)</w:t>
      </w:r>
    </w:p>
    <w:p w14:paraId="6560B5F9" w14:textId="52699838" w:rsidR="00CC5FD6" w:rsidRDefault="003E31D4" w:rsidP="00715CB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Demonstrate</w:t>
      </w:r>
      <w:r w:rsidR="00CC5FD6">
        <w:rPr>
          <w:rFonts w:ascii="Arial" w:hAnsi="Arial" w:cs="Arial"/>
          <w:color w:val="000000" w:themeColor="text1"/>
        </w:rPr>
        <w:t xml:space="preserve"> </w:t>
      </w:r>
      <w:r w:rsidR="00715CB2">
        <w:rPr>
          <w:rFonts w:ascii="Arial" w:hAnsi="Arial" w:cs="Arial"/>
          <w:color w:val="000000" w:themeColor="text1"/>
        </w:rPr>
        <w:t>step-by-step how to build the frame</w:t>
      </w:r>
      <w:r w:rsidR="001D3252">
        <w:rPr>
          <w:rFonts w:ascii="Arial" w:hAnsi="Arial" w:cs="Arial"/>
          <w:color w:val="000000" w:themeColor="text1"/>
        </w:rPr>
        <w:t>.</w:t>
      </w:r>
    </w:p>
    <w:p w14:paraId="5E161146" w14:textId="51835AD4" w:rsidR="00C1309C" w:rsidRDefault="00C1309C" w:rsidP="00C1309C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Emphasize the importance of </w:t>
      </w:r>
      <w:r w:rsidR="003E31D4">
        <w:rPr>
          <w:rFonts w:ascii="Arial" w:hAnsi="Arial" w:cs="Arial"/>
          <w:color w:val="000000" w:themeColor="text1"/>
        </w:rPr>
        <w:t>applying the tape lengthwise at the corners.</w:t>
      </w:r>
    </w:p>
    <w:p w14:paraId="37406829" w14:textId="363F31F0" w:rsidR="003E31D4" w:rsidRDefault="003E31D4" w:rsidP="00C1309C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Demonstrate how to assemble the catapult arm and reinforce it.</w:t>
      </w:r>
    </w:p>
    <w:p w14:paraId="1B731B7B" w14:textId="29F1FC8D" w:rsidR="001D3252" w:rsidRDefault="001D3252" w:rsidP="001D3252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the importance of assembling the skewers in a flat formation.</w:t>
      </w:r>
    </w:p>
    <w:p w14:paraId="43726FE9" w14:textId="183C0A73" w:rsidR="001D3252" w:rsidRDefault="001D3252" w:rsidP="001D325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Move close to the students to show how to attach the catapult arm to the frame.</w:t>
      </w:r>
    </w:p>
    <w:p w14:paraId="7DD97231" w14:textId="3817787B" w:rsidR="00CC5FD6" w:rsidRPr="00C1309C" w:rsidRDefault="00C1309C" w:rsidP="00C1309C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C1309C">
        <w:rPr>
          <w:rFonts w:ascii="Arial" w:hAnsi="Arial" w:cs="Arial"/>
          <w:color w:val="000000" w:themeColor="text1"/>
        </w:rPr>
        <w:t>Demonstrate how to tape the cup to the rubber bands</w:t>
      </w:r>
      <w:r w:rsidR="001D3252">
        <w:rPr>
          <w:rFonts w:ascii="Arial" w:hAnsi="Arial" w:cs="Arial"/>
          <w:color w:val="000000" w:themeColor="text1"/>
        </w:rPr>
        <w:t>.</w:t>
      </w:r>
    </w:p>
    <w:p w14:paraId="62A3DBA3" w14:textId="77777777" w:rsidR="00141755" w:rsidRPr="00CC5FD6" w:rsidRDefault="00141755" w:rsidP="00141755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32DF659" w14:textId="77777777" w:rsidR="00141755" w:rsidRPr="00C81646" w:rsidRDefault="00141755" w:rsidP="00141755">
      <w:pPr>
        <w:pStyle w:val="Heading1"/>
      </w:pPr>
      <w:r w:rsidRPr="00C81646">
        <w:t>Explain how to use it</w:t>
      </w:r>
      <w:r>
        <w:t xml:space="preserve"> (2 min)</w:t>
      </w:r>
    </w:p>
    <w:p w14:paraId="55509104" w14:textId="38019042" w:rsidR="00141755" w:rsidRDefault="008D3AB1" w:rsidP="00141755">
      <w:pPr>
        <w:pStyle w:val="ListParagraph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Place one hand inside the frame and press down on it to hold it steady</w:t>
      </w:r>
      <w:r w:rsidR="001D3252">
        <w:rPr>
          <w:rFonts w:ascii="Arial" w:eastAsia="Times New Roman" w:hAnsi="Arial" w:cs="Arial"/>
          <w:color w:val="000000" w:themeColor="text1"/>
        </w:rPr>
        <w:t>.</w:t>
      </w:r>
    </w:p>
    <w:p w14:paraId="0ED83ABF" w14:textId="2F080DBE" w:rsidR="00141755" w:rsidRDefault="008D3AB1" w:rsidP="00141755">
      <w:pPr>
        <w:pStyle w:val="ListParagraph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Load the cork with the other hand</w:t>
      </w:r>
      <w:r w:rsidR="001D3252">
        <w:rPr>
          <w:rFonts w:ascii="Arial" w:eastAsia="Times New Roman" w:hAnsi="Arial" w:cs="Arial"/>
          <w:color w:val="000000" w:themeColor="text1"/>
        </w:rPr>
        <w:t>.</w:t>
      </w:r>
    </w:p>
    <w:p w14:paraId="18526145" w14:textId="6303FCBA" w:rsidR="00141755" w:rsidRDefault="008D3AB1" w:rsidP="00141755">
      <w:pPr>
        <w:pStyle w:val="ListParagraph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Use your free hand to pull back on the very end of the lever</w:t>
      </w:r>
      <w:r w:rsidR="001D3252">
        <w:rPr>
          <w:rFonts w:ascii="Arial" w:eastAsia="Times New Roman" w:hAnsi="Arial" w:cs="Arial"/>
          <w:color w:val="000000" w:themeColor="text1"/>
        </w:rPr>
        <w:t>.</w:t>
      </w:r>
    </w:p>
    <w:p w14:paraId="18FE2237" w14:textId="2B034915" w:rsidR="00F277E6" w:rsidRPr="00141755" w:rsidRDefault="008D3AB1" w:rsidP="00141755">
      <w:pPr>
        <w:pStyle w:val="ListParagraph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To release, quickly slip your fingers downward and away from the lever</w:t>
      </w:r>
      <w:r w:rsidR="001D3252">
        <w:rPr>
          <w:rFonts w:ascii="Arial" w:eastAsia="Times New Roman" w:hAnsi="Arial" w:cs="Arial"/>
          <w:color w:val="000000" w:themeColor="text1"/>
        </w:rPr>
        <w:t>.</w:t>
      </w:r>
    </w:p>
    <w:sectPr w:rsidR="00F277E6" w:rsidRPr="00141755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3688" w14:textId="77777777" w:rsidR="003E31D4" w:rsidRDefault="003E31D4">
      <w:pPr>
        <w:spacing w:after="0" w:line="240" w:lineRule="auto"/>
      </w:pPr>
      <w:r>
        <w:separator/>
      </w:r>
    </w:p>
  </w:endnote>
  <w:endnote w:type="continuationSeparator" w:id="0">
    <w:p w14:paraId="7DAEAEE4" w14:textId="77777777" w:rsidR="003E31D4" w:rsidRDefault="003E3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366BA" w14:textId="77777777" w:rsidR="003E31D4" w:rsidRDefault="003E31D4">
      <w:pPr>
        <w:spacing w:after="0" w:line="240" w:lineRule="auto"/>
      </w:pPr>
      <w:r>
        <w:separator/>
      </w:r>
    </w:p>
  </w:footnote>
  <w:footnote w:type="continuationSeparator" w:id="0">
    <w:p w14:paraId="5879BCF0" w14:textId="77777777" w:rsidR="003E31D4" w:rsidRDefault="003E3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CC07EC"/>
    <w:multiLevelType w:val="hybridMultilevel"/>
    <w:tmpl w:val="0F2A2880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97340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5945AF"/>
    <w:multiLevelType w:val="multilevel"/>
    <w:tmpl w:val="0409001D"/>
    <w:numStyleLink w:val="Style1"/>
  </w:abstractNum>
  <w:abstractNum w:abstractNumId="7">
    <w:nsid w:val="0F097593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717C2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B17CFB"/>
    <w:multiLevelType w:val="hybridMultilevel"/>
    <w:tmpl w:val="F120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147755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77B10"/>
    <w:multiLevelType w:val="hybridMultilevel"/>
    <w:tmpl w:val="E77E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CB5425"/>
    <w:multiLevelType w:val="multilevel"/>
    <w:tmpl w:val="0409001D"/>
    <w:styleLink w:val="Style1"/>
    <w:lvl w:ilvl="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7B430B1"/>
    <w:multiLevelType w:val="hybridMultilevel"/>
    <w:tmpl w:val="4F54D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716795"/>
    <w:multiLevelType w:val="hybridMultilevel"/>
    <w:tmpl w:val="13BA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800492"/>
    <w:multiLevelType w:val="hybridMultilevel"/>
    <w:tmpl w:val="05A8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D4768"/>
    <w:multiLevelType w:val="hybridMultilevel"/>
    <w:tmpl w:val="480C48AC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8C6EB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70375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616E3"/>
    <w:multiLevelType w:val="hybridMultilevel"/>
    <w:tmpl w:val="7F927B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24"/>
  </w:num>
  <w:num w:numId="10">
    <w:abstractNumId w:val="22"/>
  </w:num>
  <w:num w:numId="11">
    <w:abstractNumId w:val="26"/>
  </w:num>
  <w:num w:numId="12">
    <w:abstractNumId w:val="3"/>
  </w:num>
  <w:num w:numId="13">
    <w:abstractNumId w:val="28"/>
  </w:num>
  <w:num w:numId="14">
    <w:abstractNumId w:val="27"/>
  </w:num>
  <w:num w:numId="15">
    <w:abstractNumId w:val="18"/>
  </w:num>
  <w:num w:numId="16">
    <w:abstractNumId w:val="12"/>
  </w:num>
  <w:num w:numId="17">
    <w:abstractNumId w:val="29"/>
  </w:num>
  <w:num w:numId="18">
    <w:abstractNumId w:val="14"/>
  </w:num>
  <w:num w:numId="19">
    <w:abstractNumId w:val="11"/>
  </w:num>
  <w:num w:numId="20">
    <w:abstractNumId w:val="10"/>
  </w:num>
  <w:num w:numId="21">
    <w:abstractNumId w:val="13"/>
  </w:num>
  <w:num w:numId="22">
    <w:abstractNumId w:val="7"/>
  </w:num>
  <w:num w:numId="23">
    <w:abstractNumId w:val="21"/>
  </w:num>
  <w:num w:numId="24">
    <w:abstractNumId w:val="23"/>
  </w:num>
  <w:num w:numId="25">
    <w:abstractNumId w:val="5"/>
  </w:num>
  <w:num w:numId="26">
    <w:abstractNumId w:val="25"/>
  </w:num>
  <w:num w:numId="27">
    <w:abstractNumId w:val="19"/>
  </w:num>
  <w:num w:numId="28">
    <w:abstractNumId w:val="16"/>
  </w:num>
  <w:num w:numId="29">
    <w:abstractNumId w:val="15"/>
  </w:num>
  <w:num w:numId="30">
    <w:abstractNumId w:val="6"/>
  </w:num>
  <w:num w:numId="31">
    <w:abstractNumId w:val="20"/>
  </w:num>
  <w:num w:numId="32">
    <w:abstractNumId w:val="4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54"/>
    <w:rsid w:val="00006BDC"/>
    <w:rsid w:val="00024D2F"/>
    <w:rsid w:val="00056BDA"/>
    <w:rsid w:val="00062EFE"/>
    <w:rsid w:val="00090017"/>
    <w:rsid w:val="000F0D33"/>
    <w:rsid w:val="001010C5"/>
    <w:rsid w:val="00141755"/>
    <w:rsid w:val="00165340"/>
    <w:rsid w:val="00173CC6"/>
    <w:rsid w:val="001845BE"/>
    <w:rsid w:val="001C38D6"/>
    <w:rsid w:val="001D3252"/>
    <w:rsid w:val="001D3F69"/>
    <w:rsid w:val="001F4E23"/>
    <w:rsid w:val="0026113B"/>
    <w:rsid w:val="002B4710"/>
    <w:rsid w:val="002F1886"/>
    <w:rsid w:val="002F444C"/>
    <w:rsid w:val="003606E0"/>
    <w:rsid w:val="00384A08"/>
    <w:rsid w:val="003E31D4"/>
    <w:rsid w:val="0044266D"/>
    <w:rsid w:val="004A5130"/>
    <w:rsid w:val="004D7BD4"/>
    <w:rsid w:val="004E3D7B"/>
    <w:rsid w:val="004F0094"/>
    <w:rsid w:val="0052028D"/>
    <w:rsid w:val="005E3675"/>
    <w:rsid w:val="0067573E"/>
    <w:rsid w:val="00715CB2"/>
    <w:rsid w:val="00740152"/>
    <w:rsid w:val="00760BA8"/>
    <w:rsid w:val="00782074"/>
    <w:rsid w:val="00792D99"/>
    <w:rsid w:val="007A7429"/>
    <w:rsid w:val="007B3CAE"/>
    <w:rsid w:val="008B714F"/>
    <w:rsid w:val="008C2A28"/>
    <w:rsid w:val="008D3AB1"/>
    <w:rsid w:val="009042A3"/>
    <w:rsid w:val="00990514"/>
    <w:rsid w:val="009D619F"/>
    <w:rsid w:val="009F709B"/>
    <w:rsid w:val="00A02FC2"/>
    <w:rsid w:val="00A03075"/>
    <w:rsid w:val="00A52A7F"/>
    <w:rsid w:val="00AF28CB"/>
    <w:rsid w:val="00B21617"/>
    <w:rsid w:val="00B64F98"/>
    <w:rsid w:val="00C1309C"/>
    <w:rsid w:val="00C3690A"/>
    <w:rsid w:val="00C64A94"/>
    <w:rsid w:val="00C660B1"/>
    <w:rsid w:val="00C83B2F"/>
    <w:rsid w:val="00CC5FD6"/>
    <w:rsid w:val="00D07354"/>
    <w:rsid w:val="00D350A4"/>
    <w:rsid w:val="00D52277"/>
    <w:rsid w:val="00DB0013"/>
    <w:rsid w:val="00E20E90"/>
    <w:rsid w:val="00EB79DB"/>
    <w:rsid w:val="00ED011F"/>
    <w:rsid w:val="00EF6EA5"/>
    <w:rsid w:val="00F011A1"/>
    <w:rsid w:val="00F26555"/>
    <w:rsid w:val="00F277E6"/>
    <w:rsid w:val="00F445ED"/>
    <w:rsid w:val="00F56FB8"/>
    <w:rsid w:val="00F73F39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07DB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numbering" w:customStyle="1" w:styleId="Style1">
    <w:name w:val="Style1"/>
    <w:uiPriority w:val="99"/>
    <w:rsid w:val="00C3690A"/>
    <w:pPr>
      <w:numPr>
        <w:numId w:val="29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numbering" w:customStyle="1" w:styleId="Style1">
    <w:name w:val="Style1"/>
    <w:uiPriority w:val="99"/>
    <w:rsid w:val="00C3690A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Relationship Id="rId2" Type="http://schemas.openxmlformats.org/officeDocument/2006/relationships/image" Target="../media/image2.jpeg"/><Relationship Id="rId3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Plan.dotx</Template>
  <TotalTime>41</TotalTime>
  <Pages>2</Pages>
  <Words>496</Words>
  <Characters>2828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3318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10</cp:revision>
  <dcterms:created xsi:type="dcterms:W3CDTF">2014-07-05T19:59:00Z</dcterms:created>
  <dcterms:modified xsi:type="dcterms:W3CDTF">2014-07-09T04:52:00Z</dcterms:modified>
  <cp:category/>
</cp:coreProperties>
</file>